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center"/>
        <w:rPr>
          <w:rFonts w:ascii="方正小标宋简体" w:eastAsia="方正小标宋简体"/>
          <w:sz w:val="44"/>
          <w:szCs w:val="44"/>
        </w:rPr>
      </w:pPr>
    </w:p>
    <w:p>
      <w:pPr>
        <w:spacing w:line="760" w:lineRule="exac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spacing w:line="760" w:lineRule="exact"/>
        <w:jc w:val="center"/>
        <w:rPr>
          <w:rFonts w:ascii="方正小标宋简体" w:hAnsi="仿宋" w:eastAsia="方正小标宋简体"/>
          <w:sz w:val="44"/>
          <w:szCs w:val="44"/>
        </w:rPr>
      </w:pPr>
    </w:p>
    <w:p>
      <w:pPr>
        <w:spacing w:line="7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互联网上网服务营业场所信息网络安全审核</w:t>
      </w:r>
    </w:p>
    <w:p>
      <w:pPr>
        <w:spacing w:line="760" w:lineRule="exact"/>
        <w:jc w:val="center"/>
        <w:rPr>
          <w:rFonts w:ascii="方正小标宋简体" w:hAnsi="仿宋" w:eastAsia="方正小标宋简体"/>
          <w:sz w:val="44"/>
          <w:szCs w:val="44"/>
        </w:rPr>
      </w:pPr>
      <w:r>
        <w:rPr>
          <w:rFonts w:hint="eastAsia" w:ascii="方正小标宋简体" w:eastAsia="方正小标宋简体"/>
          <w:color w:val="000000"/>
          <w:sz w:val="44"/>
          <w:szCs w:val="44"/>
          <w:u w:val="single"/>
        </w:rPr>
        <w:t>（申请人）</w:t>
      </w:r>
      <w:r>
        <w:rPr>
          <w:rFonts w:hint="eastAsia" w:ascii="方正小标宋简体" w:hAnsi="仿宋" w:eastAsia="方正小标宋简体"/>
          <w:sz w:val="44"/>
          <w:szCs w:val="44"/>
        </w:rPr>
        <w:t>告知承诺书</w:t>
      </w:r>
    </w:p>
    <w:p>
      <w:pPr>
        <w:spacing w:line="560" w:lineRule="exact"/>
        <w:rPr>
          <w:rFonts w:ascii="仿宋" w:hAnsi="仿宋" w:eastAsia="仿宋"/>
          <w:sz w:val="32"/>
          <w:szCs w:val="32"/>
        </w:rPr>
      </w:pPr>
      <w:bookmarkStart w:id="0" w:name="_GoBack"/>
      <w:bookmarkEnd w:id="0"/>
    </w:p>
    <w:p>
      <w:pPr>
        <w:spacing w:line="560" w:lineRule="exact"/>
        <w:ind w:firstLine="640" w:firstLineChars="200"/>
        <w:rPr>
          <w:rFonts w:ascii="仿宋" w:hAnsi="仿宋" w:eastAsia="仿宋"/>
          <w:sz w:val="32"/>
          <w:szCs w:val="32"/>
        </w:rPr>
      </w:pPr>
      <w:r>
        <w:rPr>
          <w:rFonts w:hint="eastAsia" w:ascii="仿宋" w:hAnsi="仿宋" w:eastAsia="仿宋"/>
          <w:sz w:val="32"/>
          <w:szCs w:val="32"/>
        </w:rPr>
        <w:t>申请人就申请审批的行政审批事项，现作出下列承诺：</w:t>
      </w:r>
    </w:p>
    <w:p>
      <w:pPr>
        <w:pStyle w:val="9"/>
        <w:numPr>
          <w:ilvl w:val="0"/>
          <w:numId w:val="1"/>
        </w:numPr>
        <w:spacing w:line="560" w:lineRule="exact"/>
        <w:ind w:firstLineChars="0"/>
        <w:rPr>
          <w:rFonts w:ascii="仿宋" w:hAnsi="仿宋" w:eastAsia="仿宋"/>
          <w:sz w:val="32"/>
          <w:szCs w:val="32"/>
        </w:rPr>
      </w:pPr>
      <w:r>
        <w:rPr>
          <w:rFonts w:hint="eastAsia" w:ascii="仿宋" w:hAnsi="仿宋" w:eastAsia="仿宋"/>
          <w:sz w:val="32"/>
          <w:szCs w:val="32"/>
        </w:rPr>
        <w:t>所申报的基本信息真实、准确；</w:t>
      </w:r>
    </w:p>
    <w:p>
      <w:pPr>
        <w:pStyle w:val="9"/>
        <w:numPr>
          <w:ilvl w:val="0"/>
          <w:numId w:val="1"/>
        </w:numPr>
        <w:spacing w:line="560" w:lineRule="exact"/>
        <w:ind w:firstLineChars="0"/>
        <w:rPr>
          <w:rFonts w:ascii="仿宋" w:hAnsi="仿宋" w:eastAsia="仿宋"/>
          <w:sz w:val="32"/>
          <w:szCs w:val="32"/>
        </w:rPr>
      </w:pPr>
      <w:r>
        <w:rPr>
          <w:rFonts w:hint="eastAsia" w:ascii="仿宋" w:hAnsi="仿宋" w:eastAsia="仿宋"/>
          <w:sz w:val="32"/>
          <w:szCs w:val="32"/>
        </w:rPr>
        <w:t>已经知晓公安机关告知的全部内容；</w:t>
      </w:r>
    </w:p>
    <w:p>
      <w:pPr>
        <w:pStyle w:val="9"/>
        <w:numPr>
          <w:ilvl w:val="0"/>
          <w:numId w:val="1"/>
        </w:numPr>
        <w:spacing w:line="560" w:lineRule="exact"/>
        <w:ind w:firstLineChars="0"/>
        <w:rPr>
          <w:rFonts w:ascii="仿宋" w:hAnsi="仿宋" w:eastAsia="仿宋"/>
          <w:sz w:val="32"/>
          <w:szCs w:val="32"/>
        </w:rPr>
      </w:pPr>
      <w:r>
        <w:rPr>
          <w:rFonts w:hint="eastAsia" w:ascii="仿宋" w:hAnsi="仿宋" w:eastAsia="仿宋"/>
          <w:sz w:val="32"/>
          <w:szCs w:val="32"/>
        </w:rPr>
        <w:t>认为自身能满足公安机关告知的条件、标准和要求；</w:t>
      </w:r>
    </w:p>
    <w:p>
      <w:pPr>
        <w:numPr>
          <w:ilvl w:val="0"/>
          <w:numId w:val="1"/>
        </w:numPr>
        <w:spacing w:line="560" w:lineRule="exact"/>
        <w:rPr>
          <w:rFonts w:ascii="仿宋" w:hAnsi="仿宋" w:eastAsia="仿宋"/>
          <w:sz w:val="32"/>
          <w:szCs w:val="32"/>
        </w:rPr>
      </w:pPr>
      <w:r>
        <w:rPr>
          <w:rFonts w:hint="eastAsia" w:ascii="仿宋" w:hAnsi="仿宋" w:eastAsia="仿宋"/>
          <w:sz w:val="32"/>
          <w:szCs w:val="32"/>
        </w:rPr>
        <w:t>对于约定需要提供的材料，承诺能够在规定期限内予以提供；</w:t>
      </w:r>
    </w:p>
    <w:p>
      <w:pPr>
        <w:numPr>
          <w:ilvl w:val="0"/>
          <w:numId w:val="1"/>
        </w:numPr>
        <w:spacing w:line="560" w:lineRule="exact"/>
        <w:rPr>
          <w:rFonts w:ascii="仿宋" w:hAnsi="仿宋" w:eastAsia="仿宋"/>
          <w:sz w:val="32"/>
          <w:szCs w:val="32"/>
        </w:rPr>
      </w:pPr>
      <w:r>
        <w:rPr>
          <w:rFonts w:hint="eastAsia" w:ascii="仿宋" w:hAnsi="仿宋" w:eastAsia="仿宋"/>
          <w:sz w:val="32"/>
          <w:szCs w:val="32"/>
        </w:rPr>
        <w:t>上述陈述是申请人真实意思的表示；</w:t>
      </w:r>
    </w:p>
    <w:p>
      <w:pPr>
        <w:numPr>
          <w:ilvl w:val="0"/>
          <w:numId w:val="1"/>
        </w:numPr>
        <w:spacing w:line="560" w:lineRule="exact"/>
        <w:rPr>
          <w:rFonts w:ascii="仿宋" w:hAnsi="仿宋" w:eastAsia="仿宋"/>
          <w:sz w:val="32"/>
          <w:szCs w:val="32"/>
        </w:rPr>
      </w:pPr>
      <w:r>
        <w:rPr>
          <w:rFonts w:hint="eastAsia" w:ascii="仿宋" w:hAnsi="仿宋" w:eastAsia="仿宋"/>
          <w:sz w:val="32"/>
          <w:szCs w:val="32"/>
        </w:rPr>
        <w:t>若违反承诺或者作出不实承诺的，愿意承担相应的法律责任。</w:t>
      </w:r>
    </w:p>
    <w:p>
      <w:pPr>
        <w:pStyle w:val="5"/>
        <w:spacing w:beforeAutospacing="0" w:afterAutospacing="0" w:line="560" w:lineRule="exact"/>
        <w:ind w:firstLine="640"/>
        <w:rPr>
          <w:rFonts w:ascii="仿宋" w:hAnsi="仿宋" w:eastAsia="仿宋"/>
          <w:color w:val="000000"/>
          <w:sz w:val="32"/>
          <w:szCs w:val="32"/>
        </w:rPr>
      </w:pPr>
    </w:p>
    <w:p>
      <w:pPr>
        <w:pStyle w:val="5"/>
        <w:spacing w:beforeAutospacing="0" w:afterAutospacing="0" w:line="560" w:lineRule="exact"/>
        <w:ind w:firstLine="640"/>
        <w:jc w:val="right"/>
        <w:rPr>
          <w:rFonts w:ascii="仿宋" w:hAnsi="仿宋" w:eastAsia="仿宋"/>
          <w:color w:val="000000"/>
          <w:sz w:val="32"/>
          <w:szCs w:val="32"/>
        </w:rPr>
      </w:pPr>
    </w:p>
    <w:p>
      <w:pPr>
        <w:pStyle w:val="5"/>
        <w:spacing w:beforeAutospacing="0" w:afterAutospacing="0" w:line="560" w:lineRule="exact"/>
        <w:ind w:firstLine="1600" w:firstLineChars="500"/>
        <w:jc w:val="right"/>
        <w:rPr>
          <w:rFonts w:ascii="仿宋" w:hAnsi="仿宋" w:eastAsia="仿宋"/>
          <w:color w:val="000000"/>
          <w:sz w:val="32"/>
          <w:szCs w:val="32"/>
        </w:rPr>
      </w:pPr>
      <w:r>
        <w:rPr>
          <w:rFonts w:hint="eastAsia" w:ascii="仿宋" w:hAnsi="仿宋" w:eastAsia="仿宋"/>
          <w:color w:val="000000"/>
          <w:sz w:val="32"/>
          <w:szCs w:val="32"/>
        </w:rPr>
        <w:t xml:space="preserve">申请人（委托代理人）：（签字盖章）                     </w:t>
      </w:r>
    </w:p>
    <w:p>
      <w:pPr>
        <w:spacing w:line="560" w:lineRule="exact"/>
        <w:ind w:firstLine="640" w:firstLineChars="200"/>
        <w:jc w:val="right"/>
        <w:rPr>
          <w:rFonts w:ascii="仿宋" w:hAnsi="仿宋" w:eastAsia="仿宋"/>
          <w:sz w:val="32"/>
          <w:szCs w:val="32"/>
        </w:rPr>
      </w:pPr>
      <w:r>
        <w:rPr>
          <w:rFonts w:hint="eastAsia" w:ascii="仿宋" w:hAnsi="仿宋" w:eastAsia="仿宋"/>
          <w:sz w:val="32"/>
          <w:szCs w:val="32"/>
        </w:rPr>
        <w:t xml:space="preserve">年   月   日    </w:t>
      </w:r>
    </w:p>
    <w:p>
      <w:pPr>
        <w:spacing w:line="560" w:lineRule="exact"/>
        <w:ind w:firstLine="640" w:firstLineChars="200"/>
        <w:jc w:val="right"/>
        <w:rPr>
          <w:rFonts w:ascii="仿宋" w:hAnsi="仿宋" w:eastAsia="仿宋"/>
          <w:sz w:val="32"/>
          <w:szCs w:val="32"/>
        </w:rPr>
      </w:pPr>
    </w:p>
    <w:p>
      <w:pPr>
        <w:spacing w:line="560" w:lineRule="exact"/>
        <w:ind w:firstLine="640" w:firstLineChars="200"/>
        <w:jc w:val="right"/>
        <w:rPr>
          <w:rFonts w:ascii="仿宋" w:hAnsi="仿宋" w:eastAsia="仿宋"/>
          <w:sz w:val="32"/>
          <w:szCs w:val="32"/>
        </w:rPr>
      </w:pPr>
    </w:p>
    <w:p>
      <w:pPr>
        <w:spacing w:line="760" w:lineRule="exact"/>
        <w:jc w:val="both"/>
        <w:rPr>
          <w:rFonts w:hint="eastAsia" w:ascii="黑体" w:hAnsi="黑体" w:eastAsia="黑体"/>
          <w:sz w:val="32"/>
          <w:szCs w:val="32"/>
          <w:lang w:val="en-US" w:eastAsia="zh-CN"/>
        </w:rPr>
      </w:pPr>
      <w:r>
        <w:rPr>
          <w:rFonts w:hint="eastAsia" w:ascii="黑体" w:hAnsi="黑体" w:eastAsia="黑体"/>
          <w:sz w:val="32"/>
          <w:szCs w:val="32"/>
          <w:lang w:val="en-US" w:eastAsia="zh-CN"/>
        </w:rPr>
        <w:t>备注：</w:t>
      </w:r>
    </w:p>
    <w:p>
      <w:pPr>
        <w:spacing w:line="760" w:lineRule="exact"/>
        <w:jc w:val="both"/>
        <w:rPr>
          <w:rFonts w:hint="eastAsia" w:ascii="黑体" w:hAnsi="黑体" w:eastAsia="黑体"/>
          <w:sz w:val="32"/>
          <w:szCs w:val="32"/>
          <w:lang w:val="en-US" w:eastAsia="zh-CN"/>
        </w:rPr>
      </w:pPr>
    </w:p>
    <w:p>
      <w:pPr>
        <w:spacing w:line="7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互联网上网服务营业场所信息网络安全审核</w:t>
      </w:r>
    </w:p>
    <w:p>
      <w:pPr>
        <w:spacing w:line="7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操作规程</w:t>
      </w:r>
    </w:p>
    <w:p>
      <w:pPr>
        <w:spacing w:line="560" w:lineRule="exact"/>
        <w:ind w:firstLine="645"/>
        <w:rPr>
          <w:rFonts w:ascii="仿宋" w:hAnsi="仿宋" w:eastAsia="仿宋"/>
          <w:sz w:val="32"/>
          <w:szCs w:val="32"/>
        </w:rPr>
      </w:pPr>
    </w:p>
    <w:p>
      <w:pPr>
        <w:spacing w:line="560" w:lineRule="exact"/>
        <w:ind w:firstLine="640" w:firstLineChars="200"/>
        <w:rPr>
          <w:rFonts w:ascii="仿宋" w:hAnsi="仿宋" w:eastAsia="仿宋"/>
          <w:sz w:val="32"/>
          <w:szCs w:val="32"/>
        </w:rPr>
      </w:pPr>
      <w:r>
        <w:rPr>
          <w:rFonts w:hint="eastAsia" w:ascii="仿宋" w:hAnsi="仿宋" w:eastAsia="仿宋"/>
          <w:sz w:val="32"/>
          <w:szCs w:val="32"/>
          <w:lang w:val="en-US" w:eastAsia="zh-CN"/>
        </w:rPr>
        <w:t>互联网上网服务营业场所申请人向公安机关承诺符合信息网络安全审核条件，经公安机关确认并当场签署承诺书。申请人执信息网络安全承诺书即可办理后续业务。</w:t>
      </w:r>
      <w:r>
        <w:rPr>
          <w:rFonts w:hint="eastAsia" w:ascii="仿宋" w:hAnsi="仿宋" w:eastAsia="仿宋"/>
          <w:sz w:val="32"/>
          <w:szCs w:val="32"/>
        </w:rPr>
        <w:t xml:space="preserve">            </w:t>
      </w:r>
    </w:p>
    <w:p>
      <w:pPr>
        <w:spacing w:line="560" w:lineRule="exact"/>
        <w:rPr>
          <w:rFonts w:ascii="仿宋" w:hAnsi="仿宋" w:eastAsia="仿宋"/>
          <w:sz w:val="32"/>
          <w:szCs w:val="32"/>
        </w:rPr>
      </w:pPr>
    </w:p>
    <w:sectPr>
      <w:footerReference r:id="rId3" w:type="default"/>
      <w:pgSz w:w="11906" w:h="16838"/>
      <w:pgMar w:top="2041" w:right="1474" w:bottom="2041" w:left="1588"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F66D53"/>
    <w:multiLevelType w:val="multilevel"/>
    <w:tmpl w:val="13F66D5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E44"/>
    <w:rsid w:val="004E55BA"/>
    <w:rsid w:val="00540E44"/>
    <w:rsid w:val="009F2751"/>
    <w:rsid w:val="00B26873"/>
    <w:rsid w:val="00C04DBE"/>
    <w:rsid w:val="09B67015"/>
    <w:rsid w:val="5A7B7C98"/>
    <w:rsid w:val="5DF55D28"/>
    <w:rsid w:val="75932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0"/>
    <w:rPr>
      <w:sz w:val="18"/>
      <w:szCs w:val="18"/>
    </w:rPr>
  </w:style>
  <w:style w:type="paragraph" w:styleId="3">
    <w:name w:val="footer"/>
    <w:basedOn w:val="1"/>
    <w:link w:val="11"/>
    <w:unhideWhenUsed/>
    <w:qFormat/>
    <w:uiPriority w:val="0"/>
    <w:pPr>
      <w:tabs>
        <w:tab w:val="center" w:pos="4153"/>
        <w:tab w:val="right" w:pos="8306"/>
      </w:tabs>
      <w:snapToGrid w:val="0"/>
      <w:jc w:val="left"/>
    </w:pPr>
    <w:rPr>
      <w:sz w:val="18"/>
      <w:szCs w:val="18"/>
    </w:rPr>
  </w:style>
  <w:style w:type="paragraph" w:styleId="4">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8">
    <w:name w:val="Char Char Char Char"/>
    <w:basedOn w:val="1"/>
    <w:qFormat/>
    <w:uiPriority w:val="0"/>
    <w:rPr>
      <w:rFonts w:ascii="Times New Roman" w:hAnsi="Times New Roman" w:eastAsia="宋体" w:cs="Times New Roman"/>
      <w:szCs w:val="24"/>
    </w:rPr>
  </w:style>
  <w:style w:type="paragraph" w:customStyle="1" w:styleId="9">
    <w:name w:val="列出段落1"/>
    <w:basedOn w:val="1"/>
    <w:qFormat/>
    <w:uiPriority w:val="34"/>
    <w:pPr>
      <w:ind w:firstLine="420" w:firstLineChars="200"/>
    </w:pPr>
  </w:style>
  <w:style w:type="character" w:customStyle="1" w:styleId="10">
    <w:name w:val="页眉 字符"/>
    <w:link w:val="4"/>
    <w:qFormat/>
    <w:uiPriority w:val="0"/>
    <w:rPr>
      <w:rFonts w:ascii="等线" w:hAnsi="等线" w:eastAsia="等线" w:cs="黑体"/>
      <w:kern w:val="2"/>
      <w:sz w:val="18"/>
      <w:szCs w:val="18"/>
    </w:rPr>
  </w:style>
  <w:style w:type="character" w:customStyle="1" w:styleId="11">
    <w:name w:val="页脚 字符"/>
    <w:link w:val="3"/>
    <w:qFormat/>
    <w:uiPriority w:val="0"/>
    <w:rPr>
      <w:rFonts w:ascii="等线" w:hAnsi="等线" w:eastAsia="等线" w:cs="黑体"/>
      <w:kern w:val="2"/>
      <w:sz w:val="18"/>
      <w:szCs w:val="18"/>
    </w:rPr>
  </w:style>
  <w:style w:type="character" w:customStyle="1" w:styleId="12">
    <w:name w:val="批注框文本 字符"/>
    <w:link w:val="2"/>
    <w:semiHidden/>
    <w:uiPriority w:val="0"/>
    <w:rPr>
      <w:rFonts w:ascii="等线" w:hAnsi="等线" w:eastAsia="等线" w:cs="黑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114</Words>
  <Characters>654</Characters>
  <Lines>5</Lines>
  <Paragraphs>1</Paragraphs>
  <TotalTime>34</TotalTime>
  <ScaleCrop>false</ScaleCrop>
  <LinksUpToDate>false</LinksUpToDate>
  <CharactersWithSpaces>767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2020-06-10T07:11:00Z</dcterms:created>
  <dc:creator>Administrator</dc:creator>
  <cp:lastModifiedBy>Administrator</cp:lastModifiedBy>
  <cp:lastPrinted>2021-06-29T09:12:52Z</cp:lastPrinted>
  <dcterms:modified xsi:type="dcterms:W3CDTF">2021-06-29T09:29:37Z</dcterms:modified>
  <dc:title>关于提供“证照分离”改革事项告知承诺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C35100C361A54D5E86FD224929FA174D</vt:lpwstr>
  </property>
</Properties>
</file>