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2248" w:rsidRDefault="00BF1AD7">
      <w:pPr>
        <w:spacing w:beforeLines="50" w:before="156" w:afterLines="50" w:after="156" w:line="6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长治市规划和自然资源局</w:t>
      </w:r>
    </w:p>
    <w:p w:rsidR="00554A2D" w:rsidRPr="0018648B" w:rsidRDefault="00BF1AD7">
      <w:pPr>
        <w:spacing w:beforeLines="50" w:before="156" w:afterLines="50" w:after="156" w:line="60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kern w:val="0"/>
          <w:sz w:val="44"/>
          <w:szCs w:val="44"/>
        </w:rPr>
      </w:pPr>
      <w:r w:rsidRPr="0018648B"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关于</w:t>
      </w:r>
      <w:r w:rsidR="00554A2D" w:rsidRPr="0018648B"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对</w:t>
      </w:r>
      <w:r w:rsidRPr="0018648B"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长治市</w:t>
      </w:r>
      <w:r w:rsidR="00554A2D" w:rsidRPr="0018648B"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新区起步区</w:t>
      </w:r>
      <w:r w:rsidRPr="0018648B"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控规</w:t>
      </w:r>
      <w:r w:rsidR="00554A2D" w:rsidRPr="0018648B"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A-</w:t>
      </w:r>
      <w:r w:rsidR="00554A2D" w:rsidRPr="0018648B">
        <w:rPr>
          <w:rFonts w:ascii="方正小标宋简体" w:eastAsia="方正小标宋简体" w:hAnsi="方正小标宋简体" w:cs="方正小标宋简体"/>
          <w:color w:val="000000" w:themeColor="text1"/>
          <w:kern w:val="0"/>
          <w:sz w:val="44"/>
          <w:szCs w:val="44"/>
        </w:rPr>
        <w:t>08</w:t>
      </w:r>
      <w:r w:rsidR="00554A2D" w:rsidRPr="0018648B"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-</w:t>
      </w:r>
      <w:r w:rsidR="00554A2D" w:rsidRPr="0018648B">
        <w:rPr>
          <w:rFonts w:ascii="方正小标宋简体" w:eastAsia="方正小标宋简体" w:hAnsi="方正小标宋简体" w:cs="方正小标宋简体"/>
          <w:color w:val="000000" w:themeColor="text1"/>
          <w:kern w:val="0"/>
          <w:sz w:val="44"/>
          <w:szCs w:val="44"/>
        </w:rPr>
        <w:t>01</w:t>
      </w:r>
      <w:r w:rsidR="00554A2D" w:rsidRPr="0018648B"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地块</w:t>
      </w:r>
    </w:p>
    <w:p w:rsidR="00492248" w:rsidRPr="0018648B" w:rsidRDefault="00BF1AD7">
      <w:pPr>
        <w:spacing w:beforeLines="50" w:before="156" w:afterLines="50" w:after="156" w:line="60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kern w:val="0"/>
          <w:sz w:val="44"/>
          <w:szCs w:val="44"/>
        </w:rPr>
      </w:pPr>
      <w:r w:rsidRPr="0018648B"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修改的公示</w:t>
      </w:r>
    </w:p>
    <w:p w:rsidR="00492248" w:rsidRDefault="00BF1AD7">
      <w:pPr>
        <w:spacing w:beforeLines="50" w:before="156" w:afterLines="50" w:after="156" w:line="600" w:lineRule="exac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一、规划范围</w:t>
      </w:r>
    </w:p>
    <w:p w:rsidR="00492248" w:rsidRPr="00BF1AD7" w:rsidRDefault="00BF1AD7">
      <w:pPr>
        <w:spacing w:beforeLines="50" w:before="156" w:afterLines="50" w:after="156" w:line="600" w:lineRule="exact"/>
        <w:ind w:firstLineChars="200" w:firstLine="640"/>
        <w:rPr>
          <w:rFonts w:ascii="仿宋_GB2312" w:eastAsia="仿宋_GB2312" w:hAnsi="仿宋_GB2312" w:cs="仿宋_GB2312"/>
          <w:bCs/>
          <w:color w:val="E54C5E" w:themeColor="accent6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本次规划范围为：北至漳泽街，东至西二环路，南至潞安街（捉马大街）</w:t>
      </w:r>
      <w:r w:rsidRPr="0018648B"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</w:rPr>
        <w:t>，西至医院路，规划用地面积约</w:t>
      </w:r>
      <w:r w:rsidR="0018648B" w:rsidRPr="0018648B"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</w:rPr>
        <w:t>4.9937</w:t>
      </w:r>
      <w:r w:rsidRPr="0018648B"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</w:rPr>
        <w:t>hm</w:t>
      </w:r>
      <w:r w:rsidRPr="0018648B"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  <w:vertAlign w:val="superscript"/>
        </w:rPr>
        <w:t>2</w:t>
      </w:r>
      <w:r w:rsidRPr="0018648B"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</w:rPr>
        <w:t>（合</w:t>
      </w:r>
      <w:r w:rsidR="0018648B" w:rsidRPr="0018648B"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</w:rPr>
        <w:t>74.91</w:t>
      </w:r>
      <w:r w:rsidRPr="0018648B"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</w:rPr>
        <w:t>亩）。</w:t>
      </w:r>
    </w:p>
    <w:p w:rsidR="00492248" w:rsidRDefault="00BF1AD7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规划区域位置图</w:t>
      </w:r>
    </w:p>
    <w:p w:rsidR="00930575" w:rsidRDefault="00930575" w:rsidP="00930575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inline distT="0" distB="0" distL="0" distR="0">
            <wp:extent cx="5220221" cy="509299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微信图片_20231106162024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5081" cy="5107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2248" w:rsidRDefault="00BF1AD7">
      <w:pPr>
        <w:spacing w:beforeLines="50" w:before="156" w:afterLines="50" w:after="156" w:line="600" w:lineRule="exac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lastRenderedPageBreak/>
        <w:t>二、规划修改内容</w:t>
      </w:r>
    </w:p>
    <w:p w:rsidR="00492248" w:rsidRDefault="00BF1AD7">
      <w:pPr>
        <w:spacing w:beforeLines="50" w:before="156" w:afterLines="50" w:after="156" w:line="60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bCs/>
          <w:sz w:val="32"/>
          <w:szCs w:val="32"/>
        </w:rPr>
        <w:t>本次规划修改后，用地性质及控制指标如下：（见下表）</w:t>
      </w:r>
    </w:p>
    <w:tbl>
      <w:tblPr>
        <w:tblW w:w="8483" w:type="dxa"/>
        <w:jc w:val="center"/>
        <w:tblLook w:val="04A0" w:firstRow="1" w:lastRow="0" w:firstColumn="1" w:lastColumn="0" w:noHBand="0" w:noVBand="1"/>
      </w:tblPr>
      <w:tblGrid>
        <w:gridCol w:w="1002"/>
        <w:gridCol w:w="1103"/>
        <w:gridCol w:w="1137"/>
        <w:gridCol w:w="959"/>
        <w:gridCol w:w="1177"/>
        <w:gridCol w:w="1120"/>
        <w:gridCol w:w="968"/>
        <w:gridCol w:w="1017"/>
      </w:tblGrid>
      <w:tr w:rsidR="00D828FB" w:rsidTr="00D828FB">
        <w:trPr>
          <w:trHeight w:val="1221"/>
          <w:jc w:val="center"/>
        </w:trPr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28FB" w:rsidRDefault="00D828FB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Style w:val="font11"/>
                <w:rFonts w:hint="default"/>
                <w:sz w:val="24"/>
                <w:szCs w:val="24"/>
                <w:lang w:bidi="ar"/>
              </w:rPr>
              <w:t>地块编码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28FB" w:rsidRDefault="00D828FB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Style w:val="font11"/>
                <w:rFonts w:hint="default"/>
                <w:sz w:val="24"/>
                <w:szCs w:val="24"/>
                <w:lang w:bidi="ar"/>
              </w:rPr>
              <w:t>用地代码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28FB" w:rsidRDefault="00D828FB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Style w:val="font11"/>
                <w:rFonts w:hint="default"/>
                <w:sz w:val="24"/>
                <w:szCs w:val="24"/>
                <w:lang w:bidi="ar"/>
              </w:rPr>
              <w:t>用地面积(㎡)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28FB" w:rsidRDefault="00D828FB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Style w:val="font11"/>
                <w:rFonts w:hint="default"/>
                <w:sz w:val="24"/>
                <w:szCs w:val="24"/>
                <w:lang w:bidi="ar"/>
              </w:rPr>
              <w:t>容积率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28FB" w:rsidRDefault="00D828FB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Style w:val="font11"/>
                <w:rFonts w:hint="default"/>
                <w:sz w:val="24"/>
                <w:szCs w:val="24"/>
                <w:lang w:bidi="ar"/>
              </w:rPr>
              <w:t>建筑密度（％）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28FB" w:rsidRDefault="00D828FB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Style w:val="font11"/>
                <w:rFonts w:hint="default"/>
                <w:sz w:val="24"/>
                <w:szCs w:val="24"/>
                <w:lang w:bidi="ar"/>
              </w:rPr>
              <w:t>建筑限高(m)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28FB" w:rsidRDefault="00D828FB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Style w:val="font11"/>
                <w:rFonts w:hint="default"/>
                <w:sz w:val="24"/>
                <w:szCs w:val="24"/>
                <w:lang w:bidi="ar"/>
              </w:rPr>
              <w:t>绿地率（％）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28FB" w:rsidRDefault="00D828FB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Style w:val="font11"/>
                <w:rFonts w:hint="default"/>
                <w:sz w:val="24"/>
                <w:szCs w:val="24"/>
                <w:lang w:bidi="ar"/>
              </w:rPr>
              <w:t>配套设施</w:t>
            </w:r>
          </w:p>
        </w:tc>
      </w:tr>
      <w:tr w:rsidR="00D828FB" w:rsidTr="00D828FB">
        <w:trPr>
          <w:trHeight w:val="624"/>
          <w:jc w:val="center"/>
        </w:trPr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28FB" w:rsidRDefault="00D828F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A-08-01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28FB" w:rsidRDefault="00D828F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A5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28FB" w:rsidRDefault="00D828F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49937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28FB" w:rsidRDefault="00D828F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≤2.0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28FB" w:rsidRDefault="00D828F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≤35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28FB" w:rsidRDefault="00D828F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≤60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28FB" w:rsidRDefault="00D828F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≥25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828FB" w:rsidRDefault="00D828F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中低压调压站</w:t>
            </w:r>
          </w:p>
        </w:tc>
      </w:tr>
    </w:tbl>
    <w:p w:rsidR="00D828FB" w:rsidRDefault="00D828FB">
      <w:pPr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492248" w:rsidRDefault="00BF1AD7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规划修改后用地规划图</w:t>
      </w:r>
    </w:p>
    <w:p w:rsidR="00492248" w:rsidRDefault="00BF1AD7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cs="仿宋" w:hint="eastAsia"/>
          <w:noProof/>
          <w:sz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-96520</wp:posOffset>
            </wp:positionH>
            <wp:positionV relativeFrom="paragraph">
              <wp:posOffset>585470</wp:posOffset>
            </wp:positionV>
            <wp:extent cx="5539105" cy="4443095"/>
            <wp:effectExtent l="0" t="0" r="6985" b="8255"/>
            <wp:wrapNone/>
            <wp:docPr id="9" name="图片 9" descr="医院前后对比-Mod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医院前后对比-Model"/>
                    <pic:cNvPicPr>
                      <a:picLocks noChangeAspect="1"/>
                    </pic:cNvPicPr>
                  </pic:nvPicPr>
                  <pic:blipFill>
                    <a:blip r:embed="rId5"/>
                    <a:srcRect t="49664" r="10647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539105" cy="4443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922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zN2JkNDE5NGIwZGM4ZDBmZjNlMjcxZTQzM2FlNzkifQ=="/>
  </w:docVars>
  <w:rsids>
    <w:rsidRoot w:val="58AF761B"/>
    <w:rsid w:val="0018648B"/>
    <w:rsid w:val="00492248"/>
    <w:rsid w:val="00554A2D"/>
    <w:rsid w:val="006E6743"/>
    <w:rsid w:val="00930575"/>
    <w:rsid w:val="00BF1AD7"/>
    <w:rsid w:val="00D828FB"/>
    <w:rsid w:val="30873FAB"/>
    <w:rsid w:val="58AF7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682CAE"/>
  <w15:docId w15:val="{3DB839DA-3C6D-4949-AF1B-24C0F1ABB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rPr>
      <w:rFonts w:ascii="黑体" w:eastAsia="黑体" w:hAnsi="宋体" w:cs="黑体" w:hint="eastAsia"/>
      <w:b/>
      <w:bCs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D^C</dc:creator>
  <cp:lastModifiedBy>Administrator</cp:lastModifiedBy>
  <cp:revision>5</cp:revision>
  <dcterms:created xsi:type="dcterms:W3CDTF">2023-10-31T08:17:00Z</dcterms:created>
  <dcterms:modified xsi:type="dcterms:W3CDTF">2023-11-06T08:25:00Z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8E89B877DDC2443FA94FCA51B58623E7_11</vt:lpwstr>
  </property>
</Properties>
</file>