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50"/>
        </w:tabs>
        <w:adjustRightInd w:val="0"/>
        <w:snapToGrid w:val="0"/>
        <w:spacing w:line="560" w:lineRule="exact"/>
        <w:rPr>
          <w:rFonts w:hint="default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3</w:t>
      </w:r>
    </w:p>
    <w:p>
      <w:pPr>
        <w:tabs>
          <w:tab w:val="left" w:pos="7350"/>
        </w:tabs>
        <w:adjustRightInd w:val="0"/>
        <w:snapToGrid w:val="0"/>
        <w:spacing w:line="600" w:lineRule="exact"/>
        <w:jc w:val="center"/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</w:pP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长治市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val="en-US" w:eastAsia="zh-CN"/>
        </w:rPr>
        <w:t>群众文艺小分队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</w:rPr>
        <w:t>申报汇总表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（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val="en-US" w:eastAsia="zh-CN"/>
        </w:rPr>
        <w:t>45支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）</w:t>
      </w:r>
    </w:p>
    <w:p>
      <w:pPr>
        <w:pStyle w:val="2"/>
        <w:rPr>
          <w:rFonts w:hint="eastAsia"/>
          <w:lang w:val="en" w:eastAsia="zh-CN"/>
        </w:rPr>
      </w:pPr>
      <w:bookmarkStart w:id="0" w:name="_GoBack"/>
      <w:bookmarkEnd w:id="0"/>
    </w:p>
    <w:tbl>
      <w:tblPr>
        <w:tblStyle w:val="4"/>
        <w:tblW w:w="13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6621"/>
        <w:gridCol w:w="2268"/>
        <w:gridCol w:w="3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atLeas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文艺小分队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  <w:t>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文艺类型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小分队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负责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潞州区（4支）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长治市西街街道展演协会西南区长轴社区文化苑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歌舞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  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潞州区延南街道惠丰社区红色传承文艺小分队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综合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文艺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张慧平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长治市潞州区东街街道城隍庙广场天天乐健身站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舞蹈、健身操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原玉梅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长治市潞州区太西街道桥北社区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丽影艺术团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综合文艺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张少梅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上党区（4支）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上党区黎都之秀舞蹈队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综合（锣鼓、舞蹈等）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宋根旺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上党区雅之韵模特艺术团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  <w:t>综合（模特形体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  <w:t>舞蹈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  <w:t>歌舞等)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  <w:t>苗志玲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上党区月之声合唱团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合唱类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张海萍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上党区种春风文艺小分队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综合（曲艺、舞蹈、戏曲等）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霍亚杰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屯留区（4支）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屯留区李高乡下李高文艺小分队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张素琴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屯留区麟绛街道席店村苏玉萍腾飞锣鼓舞蹈队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舞蹈、锣鼓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苏玉萍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屯留区老军庄村花之秀鼓舞团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屯留区旗袍协会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旗袍走秀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燕满香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潞城区（4支）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潞城鼓乐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省级非遗鼓乐项目展演和传承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薛路红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黄牛蹄乡李庄村红火舞蹈队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民俗展演（跑驴、秧歌、担花篮）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黄冯燕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西华社区金色年华合唱团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合唱合奏红歌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杨</w:t>
            </w:r>
            <w:r>
              <w:rPr>
                <w:rFonts w:hint="eastAsia" w:hAnsi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花漾雅致艺术队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表演艺术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杨巧梅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襄垣县（4支）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长治市襄垣县侯堡镇夕阳红艺术团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综合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张保华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虒亭镇阳光舞蹈小分队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综合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邵香珍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西故县青青舞蹈队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综合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栗青叶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湖东文艺演出公司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综合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平顺县（3支）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平顺县梦驼铃演艺有限公司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戏曲、曲艺、民间音乐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张松苗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平顺县农兴文化传媒有限公司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民俗社火、歌舞、戏曲、小品、锣鼓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曹光杰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平顺县开门红文化传媒有限公司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民间器乐、歌舞、戏曲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陈宏良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黎城县（3支）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黎城县老年人体育协会文艺小分队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文体表演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冯雪敏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黎城县舞蹈协会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高乃香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黎城县红歌演艺有限公司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文艺表演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钮先焕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壶关县（4支）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壶关县曲艺之光文艺小分队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曲艺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薛鹏飞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壶关县文化志愿服务文艺小分队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舞蹈、秧歌、特色广场舞、健身操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向建华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壶关县百花争艳文艺小分队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秧歌、舞蹈、广场舞、小品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曲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壶关县春雨文艺小分队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舞蹈、秧歌、特色广场舞、健身操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申建芳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长子县（4支）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长子县丹心健身站舞蹈队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歌舞类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"/>
              </w:rPr>
              <w:t>李庆平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长子青云文化传媒有限公司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上党八音会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崔青云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长子县旭广文化演艺有限公司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八音会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赵旭广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长子县龙兴村山区老年合唱团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综合文艺类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孙晚香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武乡县（4支）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武乡县盲人曲艺队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曲艺类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程爱君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武乡县立军文化艺术有限公司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戏曲类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张立君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王买军艺术团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民乐类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王买军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下北漳前方鲁艺艺术团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综艺类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李卫英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沁县（3支）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沁县方园健身舞蹈队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贾方园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沁县栗宾文化传媒有限公司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八音会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栗  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沁县李彩英演艺有限公司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red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沁州三弦书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李彩英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37" w:hRule="exact"/>
          <w:jc w:val="center"/>
        </w:trPr>
        <w:tc>
          <w:tcPr>
            <w:tcW w:w="1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沁源县（4支）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沁源县阳光文艺小分队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秧歌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刘桂萍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沁源县逐梦舞蹈队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曹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沁源县同心同德文艺小分队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秧歌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胡明书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沁河镇观音坪社区群星秧歌队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秧歌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袁晨露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7FF22D"/>
    <w:multiLevelType w:val="singleLevel"/>
    <w:tmpl w:val="E57FF22D"/>
    <w:lvl w:ilvl="0" w:tentative="0">
      <w:start w:val="1"/>
      <w:numFmt w:val="decimal"/>
      <w:pStyle w:val="3"/>
      <w:suff w:val="nothing"/>
      <w:lvlText w:val="%1"/>
      <w:lvlJc w:val="center"/>
      <w:pPr>
        <w:tabs>
          <w:tab w:val="left" w:pos="397"/>
        </w:tabs>
        <w:ind w:left="0" w:leftChars="0" w:firstLine="0" w:firstLineChars="0"/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208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yYjkyMjc0NjQ4NTEwN2E5YTIxYjJiNTU2ZjM4ZGYifQ=="/>
  </w:docVars>
  <w:rsids>
    <w:rsidRoot w:val="4F33F23A"/>
    <w:rsid w:val="0C3B0532"/>
    <w:rsid w:val="1FFFE4FB"/>
    <w:rsid w:val="36DD8149"/>
    <w:rsid w:val="3ACFDCA1"/>
    <w:rsid w:val="3FF608F6"/>
    <w:rsid w:val="4F33F23A"/>
    <w:rsid w:val="4FE769B7"/>
    <w:rsid w:val="5D7F9788"/>
    <w:rsid w:val="5DAB2577"/>
    <w:rsid w:val="75F12139"/>
    <w:rsid w:val="75F34FC0"/>
    <w:rsid w:val="7B643C9F"/>
    <w:rsid w:val="7B7F499C"/>
    <w:rsid w:val="7BB3D0C2"/>
    <w:rsid w:val="7F95EA80"/>
    <w:rsid w:val="7FAF6495"/>
    <w:rsid w:val="7FFF19A4"/>
    <w:rsid w:val="ABEFC6BC"/>
    <w:rsid w:val="B58D64AD"/>
    <w:rsid w:val="BDAADBB3"/>
    <w:rsid w:val="BFFD53DC"/>
    <w:rsid w:val="D9F5ACF3"/>
    <w:rsid w:val="E5BFF00B"/>
    <w:rsid w:val="ED7C1108"/>
    <w:rsid w:val="EEE5DC96"/>
    <w:rsid w:val="FBF71AB5"/>
    <w:rsid w:val="FE7F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bCs/>
      <w:snapToGrid w:val="0"/>
      <w:sz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textAlignment w:val="baseline"/>
    </w:pPr>
    <w:rPr>
      <w:rFonts w:ascii="宋体" w:hAnsi="宋体" w:eastAsia="宋体" w:cs="Times New Roman"/>
      <w:color w:val="auto"/>
      <w:sz w:val="21"/>
      <w:szCs w:val="21"/>
    </w:rPr>
  </w:style>
  <w:style w:type="paragraph" w:styleId="3">
    <w:name w:val="Body Text"/>
    <w:basedOn w:val="1"/>
    <w:qFormat/>
    <w:uiPriority w:val="0"/>
    <w:pPr>
      <w:numPr>
        <w:ilvl w:val="0"/>
        <w:numId w:val="1"/>
      </w:numPr>
      <w:tabs>
        <w:tab w:val="left" w:pos="0"/>
      </w:tabs>
      <w:spacing w:after="120" w:afterLines="0" w:afterAutospacing="0"/>
      <w:ind w:left="0" w:firstLine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1165</Words>
  <Characters>1616</Characters>
  <Lines>0</Lines>
  <Paragraphs>0</Paragraphs>
  <TotalTime>6</TotalTime>
  <ScaleCrop>false</ScaleCrop>
  <LinksUpToDate>false</LinksUpToDate>
  <CharactersWithSpaces>1646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2024-11-04T16:19:00Z</dcterms:created>
  <dc:creator>baixin</dc:creator>
  <cp:lastModifiedBy>baixin</cp:lastModifiedBy>
  <dcterms:modified xsi:type="dcterms:W3CDTF">2024-11-06T16:55:40Z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15823F8721FC4E5D8D9DB96842618355_12</vt:lpwstr>
  </property>
</Properties>
</file>